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2B095DC5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F1D7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BF1D76">
        <w:rPr>
          <w:rFonts w:ascii="Arial" w:eastAsia="MS Mincho" w:hAnsi="Arial" w:cs="Arial"/>
          <w:b/>
          <w:sz w:val="24"/>
          <w:szCs w:val="24"/>
          <w:lang w:eastAsia="ja-JP"/>
        </w:rPr>
        <w:t>4081</w:t>
      </w:r>
      <w:r w:rsidR="00A35BED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7E20C0D1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AA63FA">
              <w:rPr>
                <w:b/>
                <w:sz w:val="28"/>
              </w:rPr>
              <w:t>874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55402257" w:rsidR="001727ED" w:rsidRDefault="00BF1D76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6231BB9D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03501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03501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417079F" w:rsidR="001727ED" w:rsidRDefault="00A36397" w:rsidP="009441B4">
            <w:pPr>
              <w:pStyle w:val="CRCoverPage"/>
              <w:spacing w:after="0"/>
              <w:ind w:left="100"/>
            </w:pPr>
            <w:r w:rsidRPr="00A36397">
              <w:t>FS_AMMT update to requirements</w:t>
            </w:r>
            <w:r w:rsidR="00AA63FA">
              <w:t xml:space="preserve"> of FL </w:t>
            </w:r>
            <w:r w:rsidRPr="00A36397">
              <w:t xml:space="preserve">for AMMT 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611963BF" w:rsidR="001727ED" w:rsidRPr="00A53077" w:rsidRDefault="005F657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FS_</w:t>
            </w:r>
            <w:r w:rsidR="00C548DA"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5C542DDA" w:rsidR="001727ED" w:rsidRDefault="00B1791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2337A" w14:textId="470AB9F1" w:rsidR="003D09B1" w:rsidRDefault="003D09B1" w:rsidP="009441B4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usecase</w:t>
            </w:r>
            <w:proofErr w:type="spellEnd"/>
            <w:r>
              <w:t xml:space="preserve"> 7.4 in TR 22.874 already captured the requirements of Federated Learning. To achieve the best group performance of “flocking”, </w:t>
            </w:r>
          </w:p>
          <w:p w14:paraId="47225AEA" w14:textId="77777777" w:rsidR="001727ED" w:rsidRDefault="003D09B1" w:rsidP="009441B4">
            <w:pPr>
              <w:pStyle w:val="CRCoverPage"/>
              <w:spacing w:after="0"/>
            </w:pPr>
            <w:r>
              <w:t>the 5GS can provide 3</w:t>
            </w:r>
            <w:r w:rsidRPr="003D09B1">
              <w:rPr>
                <w:vertAlign w:val="superscript"/>
              </w:rPr>
              <w:t>rd</w:t>
            </w:r>
            <w:r>
              <w:t xml:space="preserve"> party some valuable information for candidate UE selection and also the </w:t>
            </w:r>
            <w:r w:rsidR="00251D0A">
              <w:t xml:space="preserve">5GS may consider the FL as a service and allocate an aggregated QoS applied to the group. </w:t>
            </w:r>
            <w:r>
              <w:t xml:space="preserve"> </w:t>
            </w:r>
          </w:p>
          <w:p w14:paraId="6D62C040" w14:textId="04BDC055" w:rsidR="0004004A" w:rsidRDefault="0004004A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7974C633" w:rsidR="000834A8" w:rsidRDefault="0004004A" w:rsidP="0004004A">
            <w:pPr>
              <w:pStyle w:val="CRCoverPage"/>
              <w:spacing w:after="0"/>
            </w:pPr>
            <w:r>
              <w:t>Separate CPR-042 into two requirements since the two requirements are irrelevant</w:t>
            </w:r>
            <w:r w:rsidR="00CF5429">
              <w:t xml:space="preserve"> and with some rewording.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087B8E20" w:rsidR="001727ED" w:rsidRDefault="00CF542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8.2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6EE879C1" w14:textId="77777777" w:rsidR="00DB43FE" w:rsidRPr="00124DBF" w:rsidRDefault="00DB43FE" w:rsidP="00DB43FE">
      <w:pPr>
        <w:pStyle w:val="3"/>
        <w:rPr>
          <w:rFonts w:eastAsia="宋体"/>
          <w:lang w:eastAsia="zh-CN"/>
        </w:rPr>
      </w:pPr>
      <w:bookmarkStart w:id="1" w:name="_Toc83387520"/>
      <w:r w:rsidRPr="00124DBF">
        <w:rPr>
          <w:rFonts w:eastAsia="宋体" w:hint="eastAsia"/>
          <w:lang w:eastAsia="zh-CN"/>
        </w:rPr>
        <w:t>8</w:t>
      </w:r>
      <w:r w:rsidRPr="00124DBF">
        <w:t>.</w:t>
      </w:r>
      <w:r>
        <w:rPr>
          <w:rFonts w:eastAsia="宋体"/>
          <w:lang w:eastAsia="zh-CN"/>
        </w:rPr>
        <w:t>2</w:t>
      </w:r>
      <w:r w:rsidRPr="00124DBF">
        <w:tab/>
      </w:r>
      <w:r>
        <w:rPr>
          <w:rFonts w:eastAsia="宋体"/>
          <w:lang w:eastAsia="zh-CN"/>
        </w:rPr>
        <w:t>Functional requir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ments</w:t>
      </w:r>
      <w:r w:rsidRPr="00124DBF">
        <w:rPr>
          <w:rFonts w:eastAsia="宋体" w:hint="eastAsia"/>
          <w:lang w:eastAsia="zh-CN"/>
        </w:rPr>
        <w:t xml:space="preserve"> for AMMT services</w:t>
      </w:r>
      <w:bookmarkEnd w:id="1"/>
    </w:p>
    <w:p w14:paraId="6793C25E" w14:textId="77777777" w:rsidR="00DB43FE" w:rsidRDefault="00DB43FE" w:rsidP="00DB43FE">
      <w:pPr>
        <w:pStyle w:val="EditorsNote"/>
      </w:pPr>
      <w:r w:rsidRPr="00FE21F2">
        <w:t xml:space="preserve">Editor’s Note: </w:t>
      </w:r>
      <w:r w:rsidRPr="00FE21F2">
        <w:rPr>
          <w:rFonts w:hint="eastAsia"/>
        </w:rPr>
        <w:tab/>
        <w:t xml:space="preserve">This section </w:t>
      </w:r>
      <w:r w:rsidRPr="00FE21F2">
        <w:t>summarize</w:t>
      </w:r>
      <w:r w:rsidRPr="00FE21F2">
        <w:rPr>
          <w:rFonts w:hint="eastAsia"/>
        </w:rPr>
        <w:t>s</w:t>
      </w:r>
      <w:r w:rsidRPr="00FE21F2">
        <w:t xml:space="preserve"> the available </w:t>
      </w:r>
      <w:r>
        <w:t>requirements</w:t>
      </w:r>
      <w:r w:rsidRPr="00FE21F2">
        <w:t xml:space="preserve"> from the various approved use</w:t>
      </w:r>
      <w:r w:rsidRPr="00FE21F2">
        <w:rPr>
          <w:rFonts w:hint="eastAsia"/>
        </w:rPr>
        <w:t xml:space="preserve"> </w:t>
      </w:r>
      <w:r w:rsidRPr="00FE21F2">
        <w:t xml:space="preserve">cases </w:t>
      </w:r>
      <w:r w:rsidRPr="00B3098B">
        <w:rPr>
          <w:rFonts w:hint="eastAsia"/>
        </w:rPr>
        <w:t>based on v0.3.0</w:t>
      </w:r>
      <w:r w:rsidRPr="00FE21F2">
        <w:rPr>
          <w:rFonts w:hint="eastAsia"/>
        </w:rPr>
        <w:t>.</w:t>
      </w:r>
      <w:r w:rsidRPr="00FE21F2">
        <w:t xml:space="preserve"> </w:t>
      </w:r>
      <w:r w:rsidRPr="00B3098B">
        <w:rPr>
          <w:rFonts w:hint="eastAsia"/>
        </w:rPr>
        <w:t xml:space="preserve">The </w:t>
      </w:r>
      <w:r>
        <w:t>requirements</w:t>
      </w:r>
      <w:r w:rsidRPr="00FE21F2">
        <w:t xml:space="preserve"> in the</w:t>
      </w:r>
      <w:r w:rsidRPr="00FE21F2">
        <w:rPr>
          <w:rFonts w:hint="eastAsia"/>
        </w:rPr>
        <w:t xml:space="preserve"> </w:t>
      </w:r>
      <w:r w:rsidRPr="00FE21F2">
        <w:t>table</w:t>
      </w:r>
      <w:r w:rsidRPr="00FE21F2">
        <w:rPr>
          <w:rFonts w:hint="eastAsia"/>
        </w:rPr>
        <w:t>s</w:t>
      </w:r>
      <w:r w:rsidRPr="00FE21F2">
        <w:t xml:space="preserve"> </w:t>
      </w:r>
      <w:r>
        <w:rPr>
          <w:rFonts w:hint="eastAsia"/>
        </w:rPr>
        <w:t>may</w:t>
      </w:r>
      <w:r w:rsidRPr="00FE21F2">
        <w:rPr>
          <w:rFonts w:hint="eastAsia"/>
        </w:rPr>
        <w:t xml:space="preserve"> be correct</w:t>
      </w:r>
      <w:r w:rsidRPr="00FE21F2">
        <w:t>e</w:t>
      </w:r>
      <w:r w:rsidRPr="00FE21F2">
        <w:rPr>
          <w:rFonts w:hint="eastAsia"/>
        </w:rPr>
        <w:t>d/modified</w:t>
      </w:r>
      <w:r w:rsidRPr="00FE21F2">
        <w:t xml:space="preserve"> </w:t>
      </w:r>
      <w:r w:rsidRPr="00FE21F2">
        <w:rPr>
          <w:rFonts w:hint="eastAsia"/>
        </w:rPr>
        <w:t>aligned with</w:t>
      </w:r>
      <w:r w:rsidRPr="00FE21F2">
        <w:t xml:space="preserve"> </w:t>
      </w:r>
      <w:r w:rsidRPr="00FE21F2">
        <w:rPr>
          <w:rFonts w:hint="eastAsia"/>
        </w:rPr>
        <w:t>the newly-added</w:t>
      </w:r>
      <w:r w:rsidRPr="00FE21F2">
        <w:t xml:space="preserve"> use-cases and </w:t>
      </w:r>
      <w:r w:rsidRPr="00FE21F2">
        <w:rPr>
          <w:rFonts w:hint="eastAsia"/>
        </w:rPr>
        <w:t>the updates to the approved</w:t>
      </w:r>
      <w:r w:rsidRPr="00FE21F2">
        <w:t xml:space="preserve"> use-cases.</w:t>
      </w:r>
      <w:r w:rsidRPr="00FE21F2">
        <w:rPr>
          <w:rFonts w:hint="eastAsia"/>
        </w:rPr>
        <w:t xml:space="preserve"> </w:t>
      </w:r>
    </w:p>
    <w:p w14:paraId="55D48A8D" w14:textId="77777777" w:rsidR="00217207" w:rsidRDefault="00217207" w:rsidP="00F03327">
      <w:pPr>
        <w:jc w:val="center"/>
        <w:rPr>
          <w:color w:val="FF0000"/>
          <w:sz w:val="36"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217207" w14:paraId="0D891D14" w14:textId="77777777" w:rsidTr="00EA1308">
        <w:trPr>
          <w:cantSplit/>
          <w:tblHeader/>
          <w:ins w:id="2" w:author="OPPO" w:date="2021-10-29T17:11:00Z"/>
        </w:trPr>
        <w:tc>
          <w:tcPr>
            <w:tcW w:w="1300" w:type="dxa"/>
          </w:tcPr>
          <w:p w14:paraId="50659336" w14:textId="77777777" w:rsidR="00217207" w:rsidRPr="00457CAE" w:rsidRDefault="00217207" w:rsidP="00EA1308">
            <w:pPr>
              <w:pStyle w:val="TAH"/>
              <w:rPr>
                <w:ins w:id="3" w:author="OPPO" w:date="2021-10-29T17:11:00Z"/>
              </w:rPr>
            </w:pPr>
            <w:ins w:id="4" w:author="OPPO" w:date="2021-10-29T17:1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63CD5828" w14:textId="77777777" w:rsidR="00217207" w:rsidRPr="00457CAE" w:rsidRDefault="00217207" w:rsidP="00EA1308">
            <w:pPr>
              <w:pStyle w:val="TAH"/>
              <w:rPr>
                <w:ins w:id="5" w:author="OPPO" w:date="2021-10-29T17:11:00Z"/>
              </w:rPr>
            </w:pPr>
            <w:ins w:id="6" w:author="OPPO" w:date="2021-10-29T17:11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57BBD2B1" w14:textId="77777777" w:rsidR="00217207" w:rsidRDefault="00217207" w:rsidP="00EA1308">
            <w:pPr>
              <w:pStyle w:val="TAH"/>
              <w:rPr>
                <w:ins w:id="7" w:author="OPPO" w:date="2021-10-29T17:11:00Z"/>
              </w:rPr>
            </w:pPr>
            <w:ins w:id="8" w:author="OPPO" w:date="2021-10-29T17:11:00Z">
              <w:r>
                <w:t>Original PR #</w:t>
              </w:r>
            </w:ins>
          </w:p>
        </w:tc>
        <w:tc>
          <w:tcPr>
            <w:tcW w:w="2268" w:type="dxa"/>
          </w:tcPr>
          <w:p w14:paraId="5B8EBA2C" w14:textId="77777777" w:rsidR="00217207" w:rsidRDefault="00217207" w:rsidP="00EA1308">
            <w:pPr>
              <w:pStyle w:val="TAH"/>
              <w:rPr>
                <w:ins w:id="9" w:author="OPPO" w:date="2021-10-29T17:11:00Z"/>
              </w:rPr>
            </w:pPr>
            <w:ins w:id="10" w:author="OPPO" w:date="2021-10-29T17:11:00Z">
              <w:r>
                <w:t>Comment</w:t>
              </w:r>
            </w:ins>
          </w:p>
        </w:tc>
      </w:tr>
      <w:tr w:rsidR="00217207" w:rsidRPr="00E07300" w14:paraId="001B75D0" w14:textId="77777777" w:rsidTr="00220B47">
        <w:trPr>
          <w:cantSplit/>
          <w:ins w:id="11" w:author="OPPO" w:date="2021-10-29T17:11:00Z"/>
        </w:trPr>
        <w:tc>
          <w:tcPr>
            <w:tcW w:w="1300" w:type="dxa"/>
          </w:tcPr>
          <w:p w14:paraId="602D3BBD" w14:textId="666BBDEE" w:rsidR="00217207" w:rsidRPr="00FE04D6" w:rsidRDefault="00217207" w:rsidP="00217207">
            <w:pPr>
              <w:pStyle w:val="TAC"/>
              <w:rPr>
                <w:ins w:id="12" w:author="OPPO" w:date="2021-10-29T17:11:00Z"/>
              </w:rPr>
            </w:pPr>
            <w:ins w:id="13" w:author="OPPO" w:date="2021-10-29T17:11:00Z">
              <w:r>
                <w:t>CPR 7.4-</w:t>
              </w:r>
            </w:ins>
            <w:ins w:id="14" w:author="OPPO" w:date="2021-10-29T17:29:00Z">
              <w:r>
                <w:t>y</w:t>
              </w:r>
            </w:ins>
          </w:p>
        </w:tc>
        <w:tc>
          <w:tcPr>
            <w:tcW w:w="4370" w:type="dxa"/>
            <w:shd w:val="clear" w:color="auto" w:fill="auto"/>
          </w:tcPr>
          <w:p w14:paraId="0735BB0F" w14:textId="0DA1E5E6" w:rsidR="00217207" w:rsidRPr="00E07300" w:rsidRDefault="00A35BED" w:rsidP="00A35BED">
            <w:pPr>
              <w:jc w:val="both"/>
              <w:rPr>
                <w:ins w:id="15" w:author="OPPO" w:date="2021-10-29T17:11:00Z"/>
              </w:rPr>
            </w:pPr>
            <w:ins w:id="16" w:author="OPPO-1112" w:date="2021-11-12T17:41:00Z">
              <w:r w:rsidRPr="00D16B16">
                <w:t xml:space="preserve">The 5G system shall be able to support </w:t>
              </w:r>
              <w:r>
                <w:t>an authorised 3</w:t>
              </w:r>
              <w:r w:rsidRPr="00594E2D">
                <w:rPr>
                  <w:vertAlign w:val="superscript"/>
                </w:rPr>
                <w:t>rd</w:t>
              </w:r>
              <w:r>
                <w:t xml:space="preserve"> party to </w:t>
              </w:r>
              <w:r w:rsidRPr="00D16B16">
                <w:t>chang</w:t>
              </w:r>
              <w:r>
                <w:t>e</w:t>
              </w:r>
              <w:r w:rsidRPr="00D16B16">
                <w:t xml:space="preserve"> </w:t>
              </w:r>
              <w:r>
                <w:t xml:space="preserve">aggregated </w:t>
              </w:r>
              <w:r w:rsidRPr="00D16B16">
                <w:t xml:space="preserve">QoS </w:t>
              </w:r>
              <w:r>
                <w:t xml:space="preserve">parameter values </w:t>
              </w:r>
              <w:r w:rsidRPr="00D16B16">
                <w:t xml:space="preserve">associated with </w:t>
              </w:r>
              <w:r>
                <w:t xml:space="preserve">a group of </w:t>
              </w:r>
              <w:r w:rsidRPr="00D16B16">
                <w:t>UE</w:t>
              </w:r>
              <w:r>
                <w:t xml:space="preserve">s, e.g. UEs of a </w:t>
              </w:r>
              <w:r w:rsidRPr="00D16B16">
                <w:t>FL grou</w:t>
              </w:r>
              <w:r>
                <w:t>p.</w:t>
              </w:r>
            </w:ins>
          </w:p>
        </w:tc>
        <w:tc>
          <w:tcPr>
            <w:tcW w:w="1701" w:type="dxa"/>
          </w:tcPr>
          <w:p w14:paraId="3355D650" w14:textId="4F93BF17" w:rsidR="00217207" w:rsidRDefault="00217207" w:rsidP="00217207">
            <w:pPr>
              <w:pStyle w:val="TAC"/>
              <w:rPr>
                <w:ins w:id="17" w:author="OPPO" w:date="2021-10-29T17:12:00Z"/>
              </w:rPr>
            </w:pPr>
            <w:ins w:id="18" w:author="OPPO" w:date="2021-10-29T17:33:00Z">
              <w:r w:rsidRPr="00B552ED">
                <w:t xml:space="preserve">PR </w:t>
              </w:r>
              <w:r>
                <w:t>7.4-001</w:t>
              </w:r>
            </w:ins>
          </w:p>
          <w:p w14:paraId="7F0B86D0" w14:textId="77777777" w:rsidR="00217207" w:rsidRDefault="00217207" w:rsidP="00217207">
            <w:pPr>
              <w:pStyle w:val="TAC"/>
              <w:rPr>
                <w:ins w:id="19" w:author="OPPO" w:date="2021-10-29T17:11:00Z"/>
              </w:rPr>
            </w:pPr>
          </w:p>
          <w:p w14:paraId="783FCBE6" w14:textId="77777777" w:rsidR="00217207" w:rsidRDefault="00217207" w:rsidP="00217207">
            <w:pPr>
              <w:pStyle w:val="TAL"/>
              <w:jc w:val="center"/>
              <w:rPr>
                <w:ins w:id="20" w:author="OPPO" w:date="2021-10-29T17:11:00Z"/>
              </w:rPr>
            </w:pPr>
          </w:p>
        </w:tc>
        <w:tc>
          <w:tcPr>
            <w:tcW w:w="2268" w:type="dxa"/>
          </w:tcPr>
          <w:p w14:paraId="427E3DF3" w14:textId="77777777" w:rsidR="00217207" w:rsidRPr="00E07300" w:rsidRDefault="00217207" w:rsidP="00217207">
            <w:pPr>
              <w:pStyle w:val="TAL"/>
              <w:jc w:val="center"/>
              <w:rPr>
                <w:ins w:id="21" w:author="OPPO" w:date="2021-10-29T17:11:00Z"/>
              </w:rPr>
            </w:pPr>
          </w:p>
        </w:tc>
      </w:tr>
      <w:tr w:rsidR="00217207" w:rsidRPr="00E07300" w14:paraId="46DFAA94" w14:textId="77777777" w:rsidTr="00220B47">
        <w:trPr>
          <w:cantSplit/>
        </w:trPr>
        <w:tc>
          <w:tcPr>
            <w:tcW w:w="1300" w:type="dxa"/>
          </w:tcPr>
          <w:p w14:paraId="2C52235D" w14:textId="7B6200D0" w:rsidR="00217207" w:rsidRDefault="00217207" w:rsidP="00217207">
            <w:pPr>
              <w:pStyle w:val="TAC"/>
            </w:pPr>
            <w:ins w:id="22" w:author="OPPO" w:date="2021-10-29T17:11:00Z">
              <w:r>
                <w:t>CPR 7.4-</w:t>
              </w:r>
            </w:ins>
            <w:ins w:id="23" w:author="OPPO" w:date="2021-10-29T17:30:00Z">
              <w:r>
                <w:t>z</w:t>
              </w:r>
            </w:ins>
          </w:p>
        </w:tc>
        <w:tc>
          <w:tcPr>
            <w:tcW w:w="4370" w:type="dxa"/>
            <w:shd w:val="clear" w:color="auto" w:fill="auto"/>
          </w:tcPr>
          <w:p w14:paraId="66237336" w14:textId="6C72AF00" w:rsidR="00217207" w:rsidRPr="00D16B16" w:rsidRDefault="00A35BED" w:rsidP="00A35BED">
            <w:pPr>
              <w:jc w:val="both"/>
              <w:rPr>
                <w:lang w:eastAsia="zh-CN"/>
              </w:rPr>
            </w:pPr>
            <w:ins w:id="24" w:author="OPPO-1112" w:date="2021-11-12T17:42:00Z">
              <w:r w:rsidRPr="0079641A">
                <w:t>Subject to user consent, operator po</w:t>
              </w:r>
              <w:bookmarkStart w:id="25" w:name="_GoBack"/>
              <w:bookmarkEnd w:id="25"/>
              <w:r w:rsidRPr="0079641A">
                <w:t>licy and regulatory requirement</w:t>
              </w:r>
              <w:r w:rsidRPr="0079641A">
                <w:rPr>
                  <w:color w:val="0070C0"/>
                </w:rPr>
                <w:t>s</w:t>
              </w:r>
              <w:r w:rsidRPr="0079641A">
                <w:t>, the 5G system shall be able to expose information to an authorized 3</w:t>
              </w:r>
              <w:r w:rsidRPr="0079641A">
                <w:rPr>
                  <w:vertAlign w:val="superscript"/>
                </w:rPr>
                <w:t>rd</w:t>
              </w:r>
              <w:r w:rsidRPr="0079641A">
                <w:t xml:space="preserve"> party to support the 3</w:t>
              </w:r>
              <w:r w:rsidRPr="0079641A">
                <w:rPr>
                  <w:vertAlign w:val="superscript"/>
                </w:rPr>
                <w:t>rd</w:t>
              </w:r>
              <w:r w:rsidRPr="0079641A">
                <w:t xml:space="preserve"> party to determine </w:t>
              </w:r>
              <w:r w:rsidRPr="0079641A">
                <w:rPr>
                  <w:color w:val="0070C0"/>
                </w:rPr>
                <w:t xml:space="preserve">members of a </w:t>
              </w:r>
              <w:r w:rsidRPr="0079641A">
                <w:t xml:space="preserve">group </w:t>
              </w:r>
              <w:r w:rsidRPr="0079641A">
                <w:rPr>
                  <w:color w:val="0070C0"/>
                </w:rPr>
                <w:t xml:space="preserve">of UEs, e.g. UEs of a FL group, </w:t>
              </w:r>
              <w:r w:rsidRPr="0079641A">
                <w:t>based upon criteria provided in the request from the 3rd party.</w:t>
              </w:r>
            </w:ins>
          </w:p>
        </w:tc>
        <w:tc>
          <w:tcPr>
            <w:tcW w:w="1701" w:type="dxa"/>
          </w:tcPr>
          <w:p w14:paraId="0AE123AB" w14:textId="3EA27B86" w:rsidR="00217207" w:rsidRDefault="00217207" w:rsidP="00217207">
            <w:pPr>
              <w:pStyle w:val="TAC"/>
              <w:rPr>
                <w:ins w:id="26" w:author="Original text" w:date="2021-10-29T17:32:00Z"/>
              </w:rPr>
            </w:pPr>
            <w:ins w:id="27" w:author="OPPO" w:date="2021-10-29T17:33:00Z">
              <w:r w:rsidRPr="00B552ED">
                <w:t xml:space="preserve">PR </w:t>
              </w:r>
              <w:r>
                <w:t>7.4-001</w:t>
              </w:r>
            </w:ins>
          </w:p>
          <w:p w14:paraId="7907C2F1" w14:textId="77777777" w:rsidR="00217207" w:rsidRPr="00B552ED" w:rsidRDefault="00217207" w:rsidP="00217207">
            <w:pPr>
              <w:pStyle w:val="TAC"/>
            </w:pPr>
          </w:p>
        </w:tc>
        <w:tc>
          <w:tcPr>
            <w:tcW w:w="2268" w:type="dxa"/>
          </w:tcPr>
          <w:p w14:paraId="39CEA012" w14:textId="77777777" w:rsidR="00217207" w:rsidRPr="00E07300" w:rsidRDefault="00217207" w:rsidP="00217207">
            <w:pPr>
              <w:pStyle w:val="TAL"/>
              <w:jc w:val="center"/>
            </w:pPr>
          </w:p>
        </w:tc>
      </w:tr>
    </w:tbl>
    <w:p w14:paraId="488DBC67" w14:textId="77777777" w:rsidR="00217207" w:rsidRDefault="00217207" w:rsidP="00F03327">
      <w:pPr>
        <w:jc w:val="center"/>
        <w:rPr>
          <w:color w:val="FF0000"/>
          <w:sz w:val="36"/>
        </w:rPr>
      </w:pPr>
    </w:p>
    <w:p w14:paraId="0661B57D" w14:textId="77777777" w:rsidR="00217207" w:rsidRDefault="00217207" w:rsidP="00F03327">
      <w:pPr>
        <w:jc w:val="center"/>
        <w:rPr>
          <w:color w:val="FF0000"/>
          <w:sz w:val="36"/>
        </w:rPr>
      </w:pPr>
    </w:p>
    <w:p w14:paraId="1C68602D" w14:textId="008195EF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30F3E" w14:textId="77777777" w:rsidR="00104C9A" w:rsidRDefault="00104C9A">
      <w:pPr>
        <w:spacing w:after="0"/>
      </w:pPr>
      <w:r>
        <w:separator/>
      </w:r>
    </w:p>
  </w:endnote>
  <w:endnote w:type="continuationSeparator" w:id="0">
    <w:p w14:paraId="08D06DBC" w14:textId="77777777" w:rsidR="00104C9A" w:rsidRDefault="00104C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29F96" w14:textId="77777777" w:rsidR="00104C9A" w:rsidRDefault="00104C9A">
      <w:pPr>
        <w:spacing w:after="0"/>
      </w:pPr>
      <w:r>
        <w:separator/>
      </w:r>
    </w:p>
  </w:footnote>
  <w:footnote w:type="continuationSeparator" w:id="0">
    <w:p w14:paraId="59F3640C" w14:textId="77777777" w:rsidR="00104C9A" w:rsidRDefault="00104C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1112">
    <w15:presenceInfo w15:providerId="None" w15:userId="OPPO-1112"/>
  </w15:person>
  <w15:person w15:author="Original text">
    <w15:presenceInfo w15:providerId="None" w15:userId="Original te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5013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4C9A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17207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6DE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5BED"/>
    <w:rsid w:val="00A36397"/>
    <w:rsid w:val="00A4139E"/>
    <w:rsid w:val="00A4228B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1791A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1D76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75611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6520"/>
    <w:rsid w:val="00D718AA"/>
    <w:rsid w:val="00D80176"/>
    <w:rsid w:val="00D814A2"/>
    <w:rsid w:val="00DA1D7D"/>
    <w:rsid w:val="00DA677D"/>
    <w:rsid w:val="00DB3B01"/>
    <w:rsid w:val="00DB43FE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F03327"/>
    <w:rsid w:val="00F033E3"/>
    <w:rsid w:val="00F14EAA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D26155-E550-4FCD-8097-9FC482204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OPPO-1112</cp:lastModifiedBy>
  <cp:revision>21</cp:revision>
  <cp:lastPrinted>2411-12-31T15:59:00Z</cp:lastPrinted>
  <dcterms:created xsi:type="dcterms:W3CDTF">2021-08-31T12:43:00Z</dcterms:created>
  <dcterms:modified xsi:type="dcterms:W3CDTF">2021-11-12T09:43:00Z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